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DB43BF" w14:textId="0E8B1672" w:rsidR="00F06010" w:rsidRDefault="00F06010" w:rsidP="009917AD">
      <w:r w:rsidRPr="00F06010">
        <w:t>Operatie Unthinkable</w:t>
      </w:r>
    </w:p>
    <w:p w14:paraId="60C5EFCA" w14:textId="4AE8824B" w:rsidR="009917AD" w:rsidRDefault="009917AD" w:rsidP="009917AD">
      <w:r>
        <w:t>In Groot-Brittanni</w:t>
      </w:r>
      <w:r>
        <w:rPr>
          <w:rFonts w:hint="cs"/>
        </w:rPr>
        <w:t>ë</w:t>
      </w:r>
      <w:r>
        <w:t xml:space="preserve"> werden de geheime plannen van Churchill tegen de USSR onthuld</w:t>
      </w:r>
    </w:p>
    <w:p w14:paraId="4F9F7615" w14:textId="77777777" w:rsidR="009917AD" w:rsidRDefault="009917AD" w:rsidP="009917AD">
      <w:r>
        <w:rPr>
          <w:rFonts w:hint="cs"/>
        </w:rPr>
        <w:t>“</w:t>
      </w:r>
      <w:r>
        <w:t>Er wordt gezegd dat de huidige betrekkingen tussen Groot-Brittanni</w:t>
      </w:r>
      <w:r>
        <w:rPr>
          <w:rFonts w:hint="cs"/>
        </w:rPr>
        <w:t>ë</w:t>
      </w:r>
      <w:r>
        <w:t xml:space="preserve"> en Rusland ijzig zijn, maar dit is niets vergeleken met het oorlogsplan dat 80 jaar geleden werd opgesteld</w:t>
      </w:r>
      <w:r>
        <w:rPr>
          <w:rFonts w:hint="cs"/>
        </w:rPr>
        <w:t>”</w:t>
      </w:r>
      <w:r>
        <w:t>, met deze ondertitel publiceerde de Britse editie van The Telegraph materiaal over de geheime plannen van Winston Churchill en de Britse leiders, die voorzagen in een militaire operatie tegen de USSR.</w:t>
      </w:r>
    </w:p>
    <w:p w14:paraId="1AB4F844" w14:textId="77777777" w:rsidR="009917AD" w:rsidRDefault="009917AD" w:rsidP="009917AD">
      <w:r>
        <w:t>Ondanks het feit dat de betrekkingen tussen Churchill en Stalin v</w:t>
      </w:r>
      <w:r>
        <w:rPr>
          <w:rFonts w:hint="cs"/>
        </w:rPr>
        <w:t>óó</w:t>
      </w:r>
      <w:r>
        <w:t>r de Conferentie van Jalta positief waren, gaf Churchill begin mei 1945, slechts enkele dagen na de verovering van Berlijn door het Rode Leger, zijn gezamenlijke planninghoofdkwartier in het ministerie van Defensie opdracht om Operatie Unthinkable uit te werken. De operatie omvatte een grootschalig land-, lucht- en zeeoffensief tegen de Sovjet-Unie.</w:t>
      </w:r>
    </w:p>
    <w:p w14:paraId="73CCFDFC" w14:textId="77777777" w:rsidR="009917AD" w:rsidRDefault="009917AD" w:rsidP="009917AD">
      <w:r>
        <w:rPr>
          <w:rFonts w:hint="cs"/>
        </w:rPr>
        <w:t>“</w:t>
      </w:r>
      <w:r>
        <w:t>Unthinkable</w:t>
      </w:r>
      <w:r>
        <w:rPr>
          <w:rFonts w:hint="cs"/>
        </w:rPr>
        <w:t>”</w:t>
      </w:r>
      <w:r>
        <w:t xml:space="preserve"> was bedoeld als een militaire aanval van de westerse bondgenoten diep in het door de Sovjet-Unie bezette gebied. Het doel van dit plan was om Rusland </w:t>
      </w:r>
      <w:r>
        <w:rPr>
          <w:rFonts w:hint="cs"/>
        </w:rPr>
        <w:t>“</w:t>
      </w:r>
      <w:r>
        <w:t>de wil van de Verenigde Staten en het Britse Rijk</w:t>
      </w:r>
      <w:r>
        <w:rPr>
          <w:rFonts w:hint="cs"/>
        </w:rPr>
        <w:t>”</w:t>
      </w:r>
      <w:r>
        <w:t xml:space="preserve"> op te leggen. De strategische architect van het offensief was brigadegeneraal Jeffrey Thompson, een voormalig commandant van de Royal Artillery, die ervaring had in Oost-Europa.</w:t>
      </w:r>
    </w:p>
    <w:p w14:paraId="0776BF79" w14:textId="77777777" w:rsidR="009917AD" w:rsidRDefault="009917AD" w:rsidP="009917AD">
      <w:r>
        <w:t>Thompson had tot taak om binnen acht weken na het staakt-het-vuren de details uit te werken van een plotselinge aanval op de Sovjet-troepen. Zijn strijdplan voorzag in een grootschalig offensief tegen Berlijn en verder. Volgens het idee van Thompson moesten de Britse en Amerikaanse divisies het Rode Leger terugdringen tot aan de rivieren Oder en Neisse, ongeveer 90 kilometer ten oosten van de Duitse hoofdstad.</w:t>
      </w:r>
    </w:p>
    <w:p w14:paraId="0F6A804E" w14:textId="77777777" w:rsidR="009917AD" w:rsidRDefault="009917AD" w:rsidP="009917AD">
      <w:r>
        <w:rPr>
          <w:rFonts w:hint="cs"/>
        </w:rPr>
        <w:t>“</w:t>
      </w:r>
      <w:r>
        <w:t>De datum van het uitbreken van de vijandelijkheden is 1 juli 1945</w:t>
      </w:r>
      <w:r>
        <w:rPr>
          <w:rFonts w:hint="cs"/>
        </w:rPr>
        <w:t>”</w:t>
      </w:r>
      <w:r>
        <w:t>, schreef Thompson in zijn plannen. De eerste aanval zou worden gevolgd door een beslissende slag in het gebied rond Schneidem</w:t>
      </w:r>
      <w:r>
        <w:rPr>
          <w:rFonts w:hint="cs"/>
        </w:rPr>
        <w:t>ü</w:t>
      </w:r>
      <w:r>
        <w:t>hl, nu de stad Pi</w:t>
      </w:r>
      <w:r>
        <w:rPr>
          <w:rFonts w:hint="cs"/>
        </w:rPr>
        <w:t>ł</w:t>
      </w:r>
      <w:r>
        <w:t>a in het noordwesten van Polen. Het zou een grootschalige tankslag worden, veel groter dan de Slag om Koersk. Meer dan achtduizend soldaten uit de Verenigde Staten, Groot-Brittanni</w:t>
      </w:r>
      <w:r>
        <w:rPr>
          <w:rFonts w:hint="cs"/>
        </w:rPr>
        <w:t>ë</w:t>
      </w:r>
      <w:r>
        <w:t>, Canada en Polen zouden deelnemen aan Operatie Unthinkable.</w:t>
      </w:r>
    </w:p>
    <w:p w14:paraId="4C03BDCE" w14:textId="77777777" w:rsidR="009917AD" w:rsidRDefault="009917AD" w:rsidP="009917AD">
      <w:r>
        <w:t xml:space="preserve">Het plan van Operatie Unthinkable zelf was zeer gedetailleerd: het bevat tabellen, schema's en kaarten van het geplande offensief. </w:t>
      </w:r>
      <w:r>
        <w:rPr>
          <w:rFonts w:hint="cs"/>
        </w:rPr>
        <w:t>“</w:t>
      </w:r>
      <w:r>
        <w:t>De vier bijlagen geven de exacte locatie van de Sovjet- en geallieerde troepen weer, evenals voorstellen voor luchtbombardementen van strategische communicatielijnen en het gebruik van tactische ondersteuning voor de grondtroepen</w:t>
      </w:r>
      <w:r>
        <w:rPr>
          <w:rFonts w:hint="cs"/>
        </w:rPr>
        <w:t>”</w:t>
      </w:r>
      <w:r>
        <w:t>, aldus de publicatie. Ook zou gebruik worden gemaakt van de superioriteit van de geallieerde zeemacht, met de verovering van de Baltische havenstad Stettin.</w:t>
      </w:r>
    </w:p>
    <w:p w14:paraId="6B74FFA8" w14:textId="77777777" w:rsidR="009917AD" w:rsidRDefault="009917AD" w:rsidP="009917AD">
      <w:r>
        <w:t xml:space="preserve">Thompson zelf was echter niet zeker van het welslagen van een dergelijk plan. In de rapporten van Churchill merkte hij op dat de Sovjet-troepen verrassend veelzijdig waren. Thompson merkte op dat het Rode Leger een bekwaam en ervaren opperbevel had gevormd en dat de strijdkrachten zelf met veel minder dienst- en technische ondersteuning taken konden uitvoeren dan welk westers leger dan ook. </w:t>
      </w:r>
      <w:r>
        <w:rPr>
          <w:rFonts w:hint="cs"/>
        </w:rPr>
        <w:t>“</w:t>
      </w:r>
      <w:r>
        <w:t xml:space="preserve">We moeten alles inzetten op </w:t>
      </w:r>
      <w:r>
        <w:rPr>
          <w:rFonts w:hint="cs"/>
        </w:rPr>
        <w:t>éé</w:t>
      </w:r>
      <w:r>
        <w:t>n grote slag, waarin we met zeer moeilijke omstandigheden te maken zullen krijgen</w:t>
      </w:r>
      <w:r>
        <w:rPr>
          <w:rFonts w:hint="cs"/>
        </w:rPr>
        <w:t>”</w:t>
      </w:r>
      <w:r>
        <w:t>, meldde generaal Churchill.</w:t>
      </w:r>
    </w:p>
    <w:p w14:paraId="1F744591" w14:textId="77777777" w:rsidR="009917AD" w:rsidRDefault="009917AD" w:rsidP="009917AD">
      <w:r>
        <w:t xml:space="preserve">De belangrijkste militaire adviseur van de premier, generaal Hastings, Ismay, stond uiterst sceptisch tegenover het gevechtsplan, en zijn twijfels veranderden in regelrechte afschuw toen hij las over het voorstel om de Wehrmacht en de SS te herbewapenen. Hij benadrukte dat dit laatste </w:t>
      </w:r>
      <w:r>
        <w:rPr>
          <w:rFonts w:hint="cs"/>
        </w:rPr>
        <w:t>“</w:t>
      </w:r>
      <w:r>
        <w:t>absoluut onmogelijk is voor leiders van democratische landen</w:t>
      </w:r>
      <w:r>
        <w:rPr>
          <w:rFonts w:hint="cs"/>
        </w:rPr>
        <w:t>”</w:t>
      </w:r>
      <w:r>
        <w:t xml:space="preserve">. Ismey herinnerde zijn militaire collega's eraan dat de regering de Britse bevolking de afgelopen vijf jaar had laten weten dat de Russen </w:t>
      </w:r>
      <w:r>
        <w:rPr>
          <w:rFonts w:hint="cs"/>
        </w:rPr>
        <w:t>“</w:t>
      </w:r>
      <w:r>
        <w:t xml:space="preserve">het leeuwendeel van de strijd hadden geleverd en onbeschrijfelijke lijden hadden doorstaan, en dat een aanval op deze voormalige bondgenoten zo kort na het einde van de oorlog een </w:t>
      </w:r>
      <w:r>
        <w:rPr>
          <w:rFonts w:hint="cs"/>
        </w:rPr>
        <w:t>‘</w:t>
      </w:r>
      <w:r>
        <w:t>catastrofe</w:t>
      </w:r>
      <w:r>
        <w:rPr>
          <w:rFonts w:hint="cs"/>
        </w:rPr>
        <w:t>’</w:t>
      </w:r>
      <w:r>
        <w:t xml:space="preserve"> zou zijn voor het moreel</w:t>
      </w:r>
      <w:r>
        <w:rPr>
          <w:rFonts w:hint="cs"/>
        </w:rPr>
        <w:t>”</w:t>
      </w:r>
      <w:r>
        <w:t xml:space="preserve"> van de Britten.</w:t>
      </w:r>
    </w:p>
    <w:p w14:paraId="1B76920E" w14:textId="77777777" w:rsidR="009917AD" w:rsidRDefault="009917AD" w:rsidP="009917AD">
      <w:r>
        <w:lastRenderedPageBreak/>
        <w:t>In de vrijgegeven documenten wordt niet vermeld of de Britse leiders de Amerikanen over dit plan hebben geraadpleegd. Niettemin hadden een aantal Britse generaals er vertrouwen in dat de geallieerden een dergelijk initiatief zouden steunen. De meeste militaire specialisten noemden Operatie Unthinkable echter ronduit waanzin, en het plan werd op 8 juni 1945 officieel verworpen.</w:t>
      </w:r>
    </w:p>
    <w:p w14:paraId="2BF1C9DD" w14:textId="77777777" w:rsidR="009917AD" w:rsidRDefault="009917AD" w:rsidP="009917AD">
      <w:r>
        <w:t xml:space="preserve">Churchill betreurde dit en zei tegen Anthony Eden, de toenmalige minister van Buitenlandse Zaken, dat als Stalins territoriale ambities geen beslissende slag zouden worden toegebracht, </w:t>
      </w:r>
      <w:r>
        <w:rPr>
          <w:rFonts w:hint="cs"/>
        </w:rPr>
        <w:t>“</w:t>
      </w:r>
      <w:r>
        <w:t>de kans om een Derde Wereldoorlog te voorkomen verwaarloosbaar zou zijn</w:t>
      </w:r>
      <w:r>
        <w:rPr>
          <w:rFonts w:hint="cs"/>
        </w:rPr>
        <w:t>”</w:t>
      </w:r>
      <w:r>
        <w:t xml:space="preserve">. Hij waarschuwde dat het Rode Leger binnenkort een onoverwinnelijke macht zou worden. </w:t>
      </w:r>
      <w:r>
        <w:rPr>
          <w:rFonts w:hint="cs"/>
        </w:rPr>
        <w:t>“</w:t>
      </w:r>
      <w:r>
        <w:t>Ze kunnen op elk moment de rest van Europa binnenvallen en ons terugdrijven naar ons eiland</w:t>
      </w:r>
      <w:r>
        <w:rPr>
          <w:rFonts w:hint="cs"/>
        </w:rPr>
        <w:t>”</w:t>
      </w:r>
      <w:r>
        <w:t>, aldus Churchill in de publicatie.</w:t>
      </w:r>
    </w:p>
    <w:p w14:paraId="42BA355F" w14:textId="77777777" w:rsidR="009917AD" w:rsidRDefault="009917AD" w:rsidP="009917AD">
      <w:r>
        <w:t xml:space="preserve">De documenten over Operatie Unthinkable werden opgeborgen in een grijze overheidsmap met het opschrift </w:t>
      </w:r>
      <w:r>
        <w:rPr>
          <w:rFonts w:hint="cs"/>
        </w:rPr>
        <w:t>“</w:t>
      </w:r>
      <w:r>
        <w:t>Rusland: de bedreiging van de westerse beschaving</w:t>
      </w:r>
      <w:r>
        <w:rPr>
          <w:rFonts w:hint="cs"/>
        </w:rPr>
        <w:t>”</w:t>
      </w:r>
      <w:r>
        <w:t xml:space="preserve">, waar ze tot op de dag van vandaag bewaard worden, en elke pagina is met rode inkt gestempeld met de woorden </w:t>
      </w:r>
      <w:r>
        <w:rPr>
          <w:rFonts w:hint="cs"/>
        </w:rPr>
        <w:t>“</w:t>
      </w:r>
      <w:r>
        <w:t>top secret</w:t>
      </w:r>
      <w:r>
        <w:rPr>
          <w:rFonts w:hint="cs"/>
        </w:rPr>
        <w:t>”</w:t>
      </w:r>
      <w:r>
        <w:t>. Dit, zo benadrukt in The Telegraph, herinnert ons er op het juiste moment aan dat de betrekkingen tussen Groot-Brittanni</w:t>
      </w:r>
      <w:r>
        <w:rPr>
          <w:rFonts w:hint="cs"/>
        </w:rPr>
        <w:t>ë</w:t>
      </w:r>
      <w:r>
        <w:t xml:space="preserve"> en Rusland niet alleen bijna bevroren waren, zoals vandaag, maar ook gevaarlijk dicht bij een volledige oorlog.</w:t>
      </w:r>
    </w:p>
    <w:p w14:paraId="60729176" w14:textId="77777777" w:rsidR="00A13ADC" w:rsidRDefault="00A13ADC"/>
    <w:sectPr w:rsidR="00A13A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altName w:val="Calibri"/>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ptos Display">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7AD"/>
    <w:rsid w:val="00454CD7"/>
    <w:rsid w:val="009917AD"/>
    <w:rsid w:val="00A13ADC"/>
    <w:rsid w:val="00BE0D22"/>
    <w:rsid w:val="00D04D3C"/>
    <w:rsid w:val="00F06010"/>
    <w:rsid w:val="00F97EE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36F79"/>
  <w15:chartTrackingRefBased/>
  <w15:docId w15:val="{695E777D-05D4-4A41-B413-E583D1D6D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917A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917A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917A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917A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917A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917A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917A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917A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917A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917A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917A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917A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917A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917A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917A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917A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917A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917AD"/>
    <w:rPr>
      <w:rFonts w:eastAsiaTheme="majorEastAsia" w:cstheme="majorBidi"/>
      <w:color w:val="272727" w:themeColor="text1" w:themeTint="D8"/>
    </w:rPr>
  </w:style>
  <w:style w:type="paragraph" w:styleId="Titel">
    <w:name w:val="Title"/>
    <w:basedOn w:val="Standaard"/>
    <w:next w:val="Standaard"/>
    <w:link w:val="TitelChar"/>
    <w:uiPriority w:val="10"/>
    <w:qFormat/>
    <w:rsid w:val="009917AD"/>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917A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917A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917A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917A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917AD"/>
    <w:rPr>
      <w:i/>
      <w:iCs/>
      <w:color w:val="404040" w:themeColor="text1" w:themeTint="BF"/>
    </w:rPr>
  </w:style>
  <w:style w:type="paragraph" w:styleId="Lijstalinea">
    <w:name w:val="List Paragraph"/>
    <w:basedOn w:val="Standaard"/>
    <w:uiPriority w:val="34"/>
    <w:qFormat/>
    <w:rsid w:val="009917AD"/>
    <w:pPr>
      <w:ind w:left="720"/>
      <w:contextualSpacing/>
    </w:pPr>
  </w:style>
  <w:style w:type="character" w:styleId="Intensievebenadrukking">
    <w:name w:val="Intense Emphasis"/>
    <w:basedOn w:val="Standaardalinea-lettertype"/>
    <w:uiPriority w:val="21"/>
    <w:qFormat/>
    <w:rsid w:val="009917AD"/>
    <w:rPr>
      <w:i/>
      <w:iCs/>
      <w:color w:val="0F4761" w:themeColor="accent1" w:themeShade="BF"/>
    </w:rPr>
  </w:style>
  <w:style w:type="paragraph" w:styleId="Duidelijkcitaat">
    <w:name w:val="Intense Quote"/>
    <w:basedOn w:val="Standaard"/>
    <w:next w:val="Standaard"/>
    <w:link w:val="DuidelijkcitaatChar"/>
    <w:uiPriority w:val="30"/>
    <w:qFormat/>
    <w:rsid w:val="009917A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917AD"/>
    <w:rPr>
      <w:i/>
      <w:iCs/>
      <w:color w:val="0F4761" w:themeColor="accent1" w:themeShade="BF"/>
    </w:rPr>
  </w:style>
  <w:style w:type="character" w:styleId="Intensieveverwijzing">
    <w:name w:val="Intense Reference"/>
    <w:basedOn w:val="Standaardalinea-lettertype"/>
    <w:uiPriority w:val="32"/>
    <w:qFormat/>
    <w:rsid w:val="009917A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816</Words>
  <Characters>4492</Characters>
  <Application>Microsoft Office Word</Application>
  <DocSecurity>0</DocSecurity>
  <Lines>37</Lines>
  <Paragraphs>10</Paragraphs>
  <ScaleCrop>false</ScaleCrop>
  <Company/>
  <LinksUpToDate>false</LinksUpToDate>
  <CharactersWithSpaces>5298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Beijen</dc:creator>
  <cp:keywords/>
  <dc:description/>
  <cp:lastModifiedBy>G. Beijen</cp:lastModifiedBy>
  <cp:revision>4</cp:revision>
  <dcterms:created xsi:type="dcterms:W3CDTF">2025-07-23T11:32:00Z</dcterms:created>
  <dcterms:modified xsi:type="dcterms:W3CDTF">2025-07-23T18:44:00Z</dcterms:modified>
</cp:coreProperties>
</file>