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33224" w14:textId="77777777" w:rsidR="004C4E16" w:rsidRDefault="004C4E16" w:rsidP="004C4E16">
      <w:r>
        <w:t>NICARAGUA DRINGT ER BIJ DE VN OP AAN OM HAAR HOUDING TE VERANDEREN OM EEN NIEUWE WERELDORDE OP TE BOUWEN</w:t>
      </w:r>
    </w:p>
    <w:p w14:paraId="29A58339" w14:textId="77777777" w:rsidR="004C4E16" w:rsidRDefault="004C4E16" w:rsidP="004C4E16">
      <w:r>
        <w:t>Tijdens zijn toespraak op de 80e zitting van de Algemene Vergadering van de VN heeft de Nicaraguaanse minister van Buitenlandse Zaken, Denis Moncada, de internationale gemeenschap opgeroepen om haar houding, logica en acties te veranderen om een nieuwe wereldorde op te bouwen die gebaseerd is op eenheid, broederschap en samenwerking.</w:t>
      </w:r>
    </w:p>
    <w:p w14:paraId="3E815184" w14:textId="77777777" w:rsidR="004C4E16" w:rsidRDefault="004C4E16" w:rsidP="004C4E16">
      <w:r>
        <w:t>In zijn toespraak bevestigde de minister opnieuw dat Nicaragua zich inzet voor de verdediging van de soevereiniteit, de waardigheid en het recht van volkeren om vrij hun politieke, economische, sociale en culturele modellen te kiezen.</w:t>
      </w:r>
    </w:p>
    <w:p w14:paraId="4AB142DD" w14:textId="77777777" w:rsidR="004C4E16" w:rsidRDefault="004C4E16" w:rsidP="004C4E16">
      <w:r>
        <w:t>Hij benadrukte dat de mensheid zich op een cruciaal moment bevindt, gekenmerkt door het dilemma tussen vrede en oorlog, leven en dood, en herinnerde eraan dat het Nicaraguaanse volk een geschiedenis heeft van strijd en verzet tegen armoede en buitenlandse agressie.</w:t>
      </w:r>
    </w:p>
    <w:p w14:paraId="0FDA4E86" w14:textId="77777777" w:rsidR="004C4E16" w:rsidRDefault="004C4E16" w:rsidP="004C4E16">
      <w:r>
        <w:t>In dit verband bevestigde hij opnieuw dat Nicaragua gehecht blijft aan vrede, hoop en samenwerking tussen volkeren, en imperialistische aanspraken op culturele, politieke en militaire overheersing afwijst.</w:t>
      </w:r>
    </w:p>
    <w:p w14:paraId="27602B66" w14:textId="77777777" w:rsidR="004C4E16" w:rsidRDefault="004C4E16" w:rsidP="004C4E16">
      <w:r>
        <w:t>Denis Moncada benadrukte de noodzaak om de grondbeginselen van de Verenigde Naties, 80 jaar na de oprichting ervan, te respecteren en riep op tot eenheid op basis van gelijkheid, wederzijds respect en rechtvaardigheid.</w:t>
      </w:r>
    </w:p>
    <w:p w14:paraId="1D6FC580" w14:textId="77777777" w:rsidR="004C4E16" w:rsidRDefault="004C4E16" w:rsidP="004C4E16">
      <w:r>
        <w:t>Hij benadrukte dat het essentieel is om broederschap, samenwerking en solidariteit te versterken om de mondiale uitdagingen aan te gaan.</w:t>
      </w:r>
    </w:p>
    <w:p w14:paraId="4ECCC211" w14:textId="77777777" w:rsidR="004C4E16" w:rsidRDefault="004C4E16" w:rsidP="004C4E16">
      <w:r>
        <w:t>In zijn toespraak hekelde Moncada het beleid van economische blokkades, eenzijdige sancties en dwangmaatregelen dat door de imperialistische mogendheden wordt opgelegd, evenals het discriminerende en ontmenselijkende migratiebeleid. Volgens hem vormen deze praktijken misdaden tegen de menselijkheid die de vrede, de veiligheid en het welzijn van de volkeren ondermijnen.</w:t>
      </w:r>
    </w:p>
    <w:p w14:paraId="02C4943D" w14:textId="77777777" w:rsidR="004C4E16" w:rsidRDefault="004C4E16" w:rsidP="004C4E16">
      <w:r>
        <w:t>De minister van Buitenlandse Zaken bevestigde opnieuw de solidariteit van Nicaragua met Cuba en Venezuela, slachtoffers van imperiale agressie, en breidde dit standpunt uit tot het Palestijnse volk, dat hij steunde in het licht van de genocide en de moordpartijen door de Israëli's. Hij veroordeelde ook de kolonialistische, neokolonialistische en fascistische acties die honger, uitsluiting en ongelijkheid in de hand werken.</w:t>
      </w:r>
    </w:p>
    <w:p w14:paraId="69752F91" w14:textId="77777777" w:rsidR="004C4E16" w:rsidRDefault="004C4E16" w:rsidP="004C4E16">
      <w:r>
        <w:t>Moncada benadrukte het belang van klimaatrechtvaardigheid en de noodzaak van historische herstelbetalingen voor volkeren die hebben geleden onder de gevolgen van kolonialisme, slavernij, racisme en uitbuiting. Hij hekelde het feit dat honger, armoede en gedwongen migratie worden gebruikt als wapens om de meest kwetsbare naties te domineren.</w:t>
      </w:r>
    </w:p>
    <w:p w14:paraId="553CA02D" w14:textId="00060373" w:rsidR="004C4E16" w:rsidRDefault="004C4E16" w:rsidP="004C4E16">
      <w:r>
        <w:t>De minister benadrukte ook dat armoede, geweld en arrogantie vormen van onwetendheid zijn en dat de ware weg van de mensheid vrede, gerechtigheid en liefde moet zijn, opgevat als een strijd tegen alle vormen van onderdrukking.</w:t>
      </w:r>
    </w:p>
    <w:p w14:paraId="177F8760" w14:textId="5AEBE2B3" w:rsidR="004C4E16" w:rsidRDefault="004C4E16" w:rsidP="004C4E16">
      <w:pPr>
        <w:jc w:val="center"/>
      </w:pPr>
      <w:r>
        <w:rPr>
          <w:noProof/>
        </w:rPr>
        <w:drawing>
          <wp:inline distT="0" distB="0" distL="0" distR="0" wp14:anchorId="10028395" wp14:editId="60494634">
            <wp:extent cx="5676900" cy="2964603"/>
            <wp:effectExtent l="0" t="0" r="0" b="7620"/>
            <wp:docPr id="1799879785" name="Afbeelding 1" descr="Afbeelding met kleding, Menselijk gezicht, persoon, pak&#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879785" name="Afbeelding 1" descr="Afbeelding met kleding, Menselijk gezicht, persoon, pak&#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91139" cy="2972039"/>
                    </a:xfrm>
                    <a:prstGeom prst="rect">
                      <a:avLst/>
                    </a:prstGeom>
                    <a:noFill/>
                    <a:ln>
                      <a:noFill/>
                    </a:ln>
                  </pic:spPr>
                </pic:pic>
              </a:graphicData>
            </a:graphic>
          </wp:inline>
        </w:drawing>
      </w:r>
    </w:p>
    <w:sectPr w:rsidR="004C4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E16"/>
    <w:rsid w:val="004C4E16"/>
    <w:rsid w:val="005233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DD98E"/>
  <w15:chartTrackingRefBased/>
  <w15:docId w15:val="{6E02DF1D-C10F-4815-B009-211B539A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C4E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C4E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C4E1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C4E1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C4E1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C4E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4E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4E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4E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4E1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C4E1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C4E1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C4E1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C4E1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C4E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4E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4E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4E16"/>
    <w:rPr>
      <w:rFonts w:eastAsiaTheme="majorEastAsia" w:cstheme="majorBidi"/>
      <w:color w:val="272727" w:themeColor="text1" w:themeTint="D8"/>
    </w:rPr>
  </w:style>
  <w:style w:type="paragraph" w:styleId="Titel">
    <w:name w:val="Title"/>
    <w:basedOn w:val="Standaard"/>
    <w:next w:val="Standaard"/>
    <w:link w:val="TitelChar"/>
    <w:uiPriority w:val="10"/>
    <w:qFormat/>
    <w:rsid w:val="004C4E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4E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4E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4E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4E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C4E16"/>
    <w:rPr>
      <w:i/>
      <w:iCs/>
      <w:color w:val="404040" w:themeColor="text1" w:themeTint="BF"/>
    </w:rPr>
  </w:style>
  <w:style w:type="paragraph" w:styleId="Lijstalinea">
    <w:name w:val="List Paragraph"/>
    <w:basedOn w:val="Standaard"/>
    <w:uiPriority w:val="34"/>
    <w:qFormat/>
    <w:rsid w:val="004C4E16"/>
    <w:pPr>
      <w:ind w:left="720"/>
      <w:contextualSpacing/>
    </w:pPr>
  </w:style>
  <w:style w:type="character" w:styleId="Intensievebenadrukking">
    <w:name w:val="Intense Emphasis"/>
    <w:basedOn w:val="Standaardalinea-lettertype"/>
    <w:uiPriority w:val="21"/>
    <w:qFormat/>
    <w:rsid w:val="004C4E16"/>
    <w:rPr>
      <w:i/>
      <w:iCs/>
      <w:color w:val="0F4761" w:themeColor="accent1" w:themeShade="BF"/>
    </w:rPr>
  </w:style>
  <w:style w:type="paragraph" w:styleId="Duidelijkcitaat">
    <w:name w:val="Intense Quote"/>
    <w:basedOn w:val="Standaard"/>
    <w:next w:val="Standaard"/>
    <w:link w:val="DuidelijkcitaatChar"/>
    <w:uiPriority w:val="30"/>
    <w:qFormat/>
    <w:rsid w:val="004C4E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C4E16"/>
    <w:rPr>
      <w:i/>
      <w:iCs/>
      <w:color w:val="0F4761" w:themeColor="accent1" w:themeShade="BF"/>
    </w:rPr>
  </w:style>
  <w:style w:type="character" w:styleId="Intensieveverwijzing">
    <w:name w:val="Intense Reference"/>
    <w:basedOn w:val="Standaardalinea-lettertype"/>
    <w:uiPriority w:val="32"/>
    <w:qFormat/>
    <w:rsid w:val="004C4E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442</Words>
  <Characters>2433</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2025-10-04T15:02:00Z</dcterms:created>
  <dcterms:modified xsi:type="dcterms:W3CDTF">2025-10-04T15:04:00Z</dcterms:modified>
</cp:coreProperties>
</file>